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DAD23" w14:textId="51312102" w:rsidR="00777C70" w:rsidRPr="00451F1C" w:rsidRDefault="00777C70" w:rsidP="00FF155C">
      <w:pPr>
        <w:jc w:val="center"/>
        <w:rPr>
          <w:b/>
          <w:bCs/>
          <w:lang w:val="mk-MK"/>
        </w:rPr>
      </w:pPr>
      <w:r w:rsidRPr="00451F1C">
        <w:rPr>
          <w:b/>
          <w:bCs/>
          <w:lang w:val="mk-MK"/>
        </w:rPr>
        <w:t>И З В Е С Т У В А Њ Е</w:t>
      </w:r>
    </w:p>
    <w:p w14:paraId="55400EFA" w14:textId="77777777" w:rsidR="00777C70" w:rsidRDefault="00777C70">
      <w:pPr>
        <w:rPr>
          <w:lang w:val="mk-MK"/>
        </w:rPr>
      </w:pPr>
    </w:p>
    <w:p w14:paraId="6345C29D" w14:textId="05C3DACC" w:rsidR="009E6B8A" w:rsidRDefault="00777C70" w:rsidP="00FF155C">
      <w:pPr>
        <w:ind w:firstLine="720"/>
        <w:jc w:val="both"/>
        <w:rPr>
          <w:lang w:val="mk-MK"/>
        </w:rPr>
      </w:pPr>
      <w:r>
        <w:rPr>
          <w:lang w:val="mk-MK"/>
        </w:rPr>
        <w:t xml:space="preserve">Почитувани родители, Јавната Општинска Установа Детската Градинка ,,11 Октомври“ – Бутел, Скопје Ве известува дека </w:t>
      </w:r>
      <w:r w:rsidR="00BE173D">
        <w:rPr>
          <w:lang w:val="mk-MK"/>
        </w:rPr>
        <w:t xml:space="preserve">на ден 24.02.2026 година на седница на Управниот одбор </w:t>
      </w:r>
      <w:r>
        <w:rPr>
          <w:lang w:val="mk-MK"/>
        </w:rPr>
        <w:t xml:space="preserve">е донесен нов Правилник </w:t>
      </w:r>
      <w:r w:rsidRPr="00777C70">
        <w:rPr>
          <w:lang w:val="mk-MK"/>
        </w:rPr>
        <w:t>За утврдување на мерилата, критериумите и начинот на пресметка на</w:t>
      </w:r>
      <w:r>
        <w:rPr>
          <w:lang w:val="mk-MK"/>
        </w:rPr>
        <w:t xml:space="preserve"> </w:t>
      </w:r>
      <w:r w:rsidRPr="00777C70">
        <w:rPr>
          <w:lang w:val="mk-MK"/>
        </w:rPr>
        <w:t>надоместокот што паѓа на товар на родителите за услугите што ги дава</w:t>
      </w:r>
      <w:r>
        <w:rPr>
          <w:lang w:val="mk-MK"/>
        </w:rPr>
        <w:t xml:space="preserve"> </w:t>
      </w:r>
      <w:r w:rsidRPr="00777C70">
        <w:rPr>
          <w:lang w:val="mk-MK"/>
        </w:rPr>
        <w:t>ЈОУДГ„11 Октомври”-Бутел,Скопје</w:t>
      </w:r>
      <w:r w:rsidR="00BE173D">
        <w:rPr>
          <w:lang w:val="mk-MK"/>
        </w:rPr>
        <w:t xml:space="preserve"> </w:t>
      </w:r>
      <w:r w:rsidR="00451F1C">
        <w:rPr>
          <w:lang w:val="mk-MK"/>
        </w:rPr>
        <w:t xml:space="preserve">со арх.бр. 02-67 од 27.02.2026 година </w:t>
      </w:r>
      <w:r w:rsidR="00BE173D">
        <w:rPr>
          <w:lang w:val="mk-MK"/>
        </w:rPr>
        <w:t>(во понатамошниот текст Правилник)</w:t>
      </w:r>
      <w:r>
        <w:rPr>
          <w:lang w:val="mk-MK"/>
        </w:rPr>
        <w:t>.</w:t>
      </w:r>
    </w:p>
    <w:p w14:paraId="4286C666" w14:textId="393D6D7A" w:rsidR="009D1DB5" w:rsidRDefault="009D1DB5" w:rsidP="00FF155C">
      <w:pPr>
        <w:ind w:firstLine="720"/>
        <w:jc w:val="both"/>
        <w:rPr>
          <w:lang w:val="mk-MK"/>
        </w:rPr>
      </w:pPr>
      <w:r>
        <w:rPr>
          <w:lang w:val="mk-MK"/>
        </w:rPr>
        <w:t xml:space="preserve">Начинот на изготвување на уплатниците останува ист, односно  отсуството од 5 </w:t>
      </w:r>
      <w:r w:rsidR="00A61BE9">
        <w:rPr>
          <w:lang w:val="mk-MK"/>
        </w:rPr>
        <w:t>и повеќе работни денови во кале</w:t>
      </w:r>
      <w:r>
        <w:rPr>
          <w:lang w:val="mk-MK"/>
        </w:rPr>
        <w:t>н</w:t>
      </w:r>
      <w:r w:rsidR="00A61BE9">
        <w:rPr>
          <w:lang w:val="mk-MK"/>
        </w:rPr>
        <w:t>д</w:t>
      </w:r>
      <w:r>
        <w:rPr>
          <w:lang w:val="mk-MK"/>
        </w:rPr>
        <w:t>арскиот месец ќе биде соодветно одбиено од сметката. Сметката за тековниот месец се изготвува врз основа на пр</w:t>
      </w:r>
      <w:r w:rsidR="00ED0417">
        <w:rPr>
          <w:lang w:val="mk-MK"/>
        </w:rPr>
        <w:t xml:space="preserve">исуството </w:t>
      </w:r>
      <w:r w:rsidR="00A61BE9">
        <w:rPr>
          <w:lang w:val="mk-MK"/>
        </w:rPr>
        <w:t>или отсуството на детето во прет</w:t>
      </w:r>
      <w:r w:rsidR="00ED0417">
        <w:rPr>
          <w:lang w:val="mk-MK"/>
        </w:rPr>
        <w:t>ходниот месец (пр. сметката за март е присуство на детето во февруари).</w:t>
      </w:r>
    </w:p>
    <w:p w14:paraId="3E175F22" w14:textId="5267DEBD" w:rsidR="00ED0417" w:rsidRDefault="00ED0417" w:rsidP="00FF155C">
      <w:pPr>
        <w:ind w:firstLine="720"/>
        <w:jc w:val="both"/>
        <w:rPr>
          <w:lang w:val="mk-MK"/>
        </w:rPr>
      </w:pPr>
      <w:r>
        <w:rPr>
          <w:lang w:val="mk-MK"/>
        </w:rPr>
        <w:t>Со новиот Правилник се предвидуваат следните измени и дополнувања:</w:t>
      </w:r>
    </w:p>
    <w:p w14:paraId="51C60378" w14:textId="3994BF3F" w:rsidR="00777C70" w:rsidRPr="00ED0417" w:rsidRDefault="00487EEB" w:rsidP="00ED0417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D0417">
        <w:rPr>
          <w:lang w:val="mk-MK"/>
        </w:rPr>
        <w:t>цената на целодневен престој на детето ќе изнесува 2.000 денари, односно 700 денари фиксен трошок (резервација), а цената на полудневен престој ќе изнесува 1.490 денари, односно 521 денар фиксен трошок (резервација).</w:t>
      </w:r>
    </w:p>
    <w:p w14:paraId="632C349D" w14:textId="3F454946" w:rsidR="00487EEB" w:rsidRDefault="00FF155C" w:rsidP="00ED0417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D0417">
        <w:rPr>
          <w:lang w:val="mk-MK"/>
        </w:rPr>
        <w:t xml:space="preserve">Правилникот предвидува за (2) два последователни месеци неодење на детето во градинка ќе биде пресметан и наплатен само фиксниот трошок (односно 700 денари за целодневен или 521 денар за полудневен престој). Третиот </w:t>
      </w:r>
      <w:r w:rsidR="00ED0417">
        <w:rPr>
          <w:lang w:val="mk-MK"/>
        </w:rPr>
        <w:t xml:space="preserve">и наредните </w:t>
      </w:r>
      <w:r w:rsidRPr="00ED0417">
        <w:rPr>
          <w:lang w:val="mk-MK"/>
        </w:rPr>
        <w:t>месец</w:t>
      </w:r>
      <w:r w:rsidR="00ED0417">
        <w:rPr>
          <w:lang w:val="mk-MK"/>
        </w:rPr>
        <w:t>и</w:t>
      </w:r>
      <w:r w:rsidRPr="00ED0417">
        <w:rPr>
          <w:lang w:val="mk-MK"/>
        </w:rPr>
        <w:t xml:space="preserve"> од последователно</w:t>
      </w:r>
      <w:r w:rsidR="00451F1C">
        <w:rPr>
          <w:lang w:val="mk-MK"/>
        </w:rPr>
        <w:t>то</w:t>
      </w:r>
      <w:r w:rsidRPr="00ED0417">
        <w:rPr>
          <w:lang w:val="mk-MK"/>
        </w:rPr>
        <w:t xml:space="preserve"> отсуство ќе бид</w:t>
      </w:r>
      <w:r w:rsidR="00451F1C">
        <w:rPr>
          <w:lang w:val="mk-MK"/>
        </w:rPr>
        <w:t>ат</w:t>
      </w:r>
      <w:r w:rsidRPr="00ED0417">
        <w:rPr>
          <w:lang w:val="mk-MK"/>
        </w:rPr>
        <w:t xml:space="preserve"> наплатен</w:t>
      </w:r>
      <w:r w:rsidR="00451F1C">
        <w:rPr>
          <w:lang w:val="mk-MK"/>
        </w:rPr>
        <w:t>и</w:t>
      </w:r>
      <w:r w:rsidRPr="00ED0417">
        <w:rPr>
          <w:lang w:val="mk-MK"/>
        </w:rPr>
        <w:t xml:space="preserve"> во цел износ, (односно 2000 денари за целодневен или 1490 денари за полудневен престој).</w:t>
      </w:r>
    </w:p>
    <w:p w14:paraId="049DB432" w14:textId="6AF5C99B" w:rsidR="00A61BE9" w:rsidRDefault="00A61BE9" w:rsidP="00ED0417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Обновата на договорот за веќе постоечките корисници ќе започне од 09.03.2026год. и ќе трае се до 09.04.2026год.</w:t>
      </w:r>
    </w:p>
    <w:p w14:paraId="1AE8B9F3" w14:textId="70E771A5" w:rsidR="00451F1C" w:rsidRPr="00A61BE9" w:rsidRDefault="00A61BE9" w:rsidP="00451F1C">
      <w:pPr>
        <w:jc w:val="both"/>
        <w:rPr>
          <w:lang w:val="mk-MK"/>
        </w:rPr>
      </w:pPr>
      <w:r>
        <w:t>*</w:t>
      </w:r>
      <w:r>
        <w:rPr>
          <w:lang w:val="mk-MK"/>
        </w:rPr>
        <w:t>За дополнителни информации можете да се обратите лично кај раководителите на работните единици (клоновите) или на следнит</w:t>
      </w:r>
      <w:r>
        <w:t>e</w:t>
      </w:r>
      <w:r>
        <w:rPr>
          <w:lang w:val="mk-MK"/>
        </w:rPr>
        <w:t xml:space="preserve"> броеви</w:t>
      </w:r>
      <w:r>
        <w:t>:</w:t>
      </w:r>
      <w:r>
        <w:rPr>
          <w:lang w:val="mk-MK"/>
        </w:rPr>
        <w:t xml:space="preserve">  070/297-</w:t>
      </w:r>
      <w:proofErr w:type="gramStart"/>
      <w:r>
        <w:rPr>
          <w:lang w:val="mk-MK"/>
        </w:rPr>
        <w:t>101  и</w:t>
      </w:r>
      <w:proofErr w:type="gramEnd"/>
      <w:r>
        <w:rPr>
          <w:lang w:val="mk-MK"/>
        </w:rPr>
        <w:t xml:space="preserve">  </w:t>
      </w:r>
      <w:r>
        <w:t>075/378</w:t>
      </w:r>
      <w:r>
        <w:rPr>
          <w:lang w:val="mk-MK"/>
        </w:rPr>
        <w:t>-</w:t>
      </w:r>
      <w:r>
        <w:t>583</w:t>
      </w:r>
      <w:r>
        <w:rPr>
          <w:lang w:val="mk-MK"/>
        </w:rPr>
        <w:t xml:space="preserve"> . </w:t>
      </w:r>
    </w:p>
    <w:p w14:paraId="07E147D8" w14:textId="77777777" w:rsidR="00A61BE9" w:rsidRPr="00A61BE9" w:rsidRDefault="00A61BE9" w:rsidP="00451F1C">
      <w:pPr>
        <w:jc w:val="both"/>
      </w:pPr>
    </w:p>
    <w:p w14:paraId="4063B35A" w14:textId="77777777" w:rsidR="00451F1C" w:rsidRDefault="00451F1C" w:rsidP="00451F1C">
      <w:pPr>
        <w:jc w:val="both"/>
        <w:rPr>
          <w:lang w:val="mk-MK"/>
        </w:rPr>
      </w:pPr>
    </w:p>
    <w:p w14:paraId="12FC2169" w14:textId="78840D60" w:rsidR="00451F1C" w:rsidRDefault="00451F1C" w:rsidP="00451F1C">
      <w:pPr>
        <w:ind w:left="4320" w:firstLine="720"/>
        <w:jc w:val="both"/>
        <w:rPr>
          <w:lang w:val="mk-MK"/>
        </w:rPr>
      </w:pPr>
      <w:r>
        <w:rPr>
          <w:lang w:val="mk-MK"/>
        </w:rPr>
        <w:t>Со почит</w:t>
      </w:r>
      <w:r w:rsidR="00DA3AEB">
        <w:rPr>
          <w:lang w:val="mk-MK"/>
        </w:rPr>
        <w:t>,</w:t>
      </w:r>
      <w:bookmarkStart w:id="0" w:name="_GoBack"/>
      <w:bookmarkEnd w:id="0"/>
    </w:p>
    <w:p w14:paraId="08F3F446" w14:textId="537D985F" w:rsidR="00451F1C" w:rsidRPr="00451F1C" w:rsidRDefault="00451F1C" w:rsidP="00451F1C">
      <w:pPr>
        <w:ind w:left="4320" w:firstLine="720"/>
        <w:jc w:val="both"/>
        <w:rPr>
          <w:lang w:val="mk-MK"/>
        </w:rPr>
      </w:pPr>
      <w:r>
        <w:rPr>
          <w:lang w:val="mk-MK"/>
        </w:rPr>
        <w:t>ЈОУДГ ,,11 Октомври“ – Бутел,Скопје</w:t>
      </w:r>
    </w:p>
    <w:p w14:paraId="00434C47" w14:textId="77777777" w:rsidR="00487EEB" w:rsidRPr="00487EEB" w:rsidRDefault="00487EEB" w:rsidP="00FF155C">
      <w:pPr>
        <w:jc w:val="both"/>
        <w:rPr>
          <w:lang w:val="mk-MK"/>
        </w:rPr>
      </w:pPr>
    </w:p>
    <w:sectPr w:rsidR="00487EEB" w:rsidRPr="00487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948D9"/>
    <w:multiLevelType w:val="hybridMultilevel"/>
    <w:tmpl w:val="19484B2C"/>
    <w:lvl w:ilvl="0" w:tplc="D8387A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70"/>
    <w:rsid w:val="00370404"/>
    <w:rsid w:val="00451F1C"/>
    <w:rsid w:val="00487EEB"/>
    <w:rsid w:val="00725440"/>
    <w:rsid w:val="00777C70"/>
    <w:rsid w:val="009D1DB5"/>
    <w:rsid w:val="009E6B8A"/>
    <w:rsid w:val="00A61BE9"/>
    <w:rsid w:val="00BE173D"/>
    <w:rsid w:val="00D61E8A"/>
    <w:rsid w:val="00DA3AEB"/>
    <w:rsid w:val="00E41454"/>
    <w:rsid w:val="00ED0417"/>
    <w:rsid w:val="00FD5559"/>
    <w:rsid w:val="00F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6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C7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F63C-27E5-4B2E-AD66-2D0D8B57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ani.jovanovska@gmail.com</dc:creator>
  <cp:keywords/>
  <dc:description/>
  <cp:lastModifiedBy>User</cp:lastModifiedBy>
  <cp:revision>3</cp:revision>
  <dcterms:created xsi:type="dcterms:W3CDTF">2026-02-27T08:34:00Z</dcterms:created>
  <dcterms:modified xsi:type="dcterms:W3CDTF">2026-02-27T13:58:00Z</dcterms:modified>
</cp:coreProperties>
</file>